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80" w:rsidRDefault="00D97080" w:rsidP="00D97080">
      <w:pPr>
        <w:jc w:val="center"/>
        <w:rPr>
          <w:rFonts w:ascii="細明體" w:eastAsia="細明體" w:hAnsi="細明體" w:hint="eastAsia"/>
          <w:b/>
          <w:sz w:val="28"/>
        </w:rPr>
      </w:pPr>
      <w:r>
        <w:rPr>
          <w:rFonts w:ascii="細明體" w:eastAsia="細明體" w:hAnsi="細明體" w:hint="eastAsia"/>
          <w:b/>
          <w:sz w:val="28"/>
        </w:rPr>
        <w:t>聖約翰科技大學工業工程與管理系專題論文格式說明</w:t>
      </w:r>
    </w:p>
    <w:p w:rsidR="00D97080" w:rsidRDefault="00D97080" w:rsidP="00D97080">
      <w:pPr>
        <w:jc w:val="center"/>
        <w:rPr>
          <w:rFonts w:eastAsia="細明體" w:hint="eastAsia"/>
          <w:b/>
          <w:sz w:val="28"/>
        </w:rPr>
      </w:pPr>
      <w:r>
        <w:rPr>
          <w:rFonts w:eastAsia="細明體"/>
          <w:b/>
          <w:sz w:val="28"/>
        </w:rPr>
        <w:t xml:space="preserve">Author Guidelines for Preparing the </w:t>
      </w:r>
      <w:r>
        <w:rPr>
          <w:rFonts w:eastAsia="細明體" w:hint="eastAsia"/>
          <w:b/>
          <w:sz w:val="28"/>
        </w:rPr>
        <w:t>IEM</w:t>
      </w:r>
      <w:r>
        <w:rPr>
          <w:rFonts w:eastAsia="細明體"/>
          <w:b/>
          <w:sz w:val="28"/>
        </w:rPr>
        <w:t xml:space="preserve"> Proceedings Papers</w:t>
      </w:r>
    </w:p>
    <w:p w:rsidR="00D97080" w:rsidRDefault="00D97080" w:rsidP="00D97080">
      <w:pPr>
        <w:jc w:val="center"/>
        <w:rPr>
          <w:rFonts w:eastAsia="細明體" w:hint="eastAsia"/>
          <w:b/>
          <w:sz w:val="28"/>
        </w:rPr>
      </w:pPr>
    </w:p>
    <w:p w:rsidR="00D97080" w:rsidRDefault="00D97080" w:rsidP="00D97080">
      <w:pPr>
        <w:spacing w:before="100" w:beforeAutospacing="1" w:after="100" w:afterAutospacing="1" w:line="240" w:lineRule="atLeast"/>
        <w:jc w:val="center"/>
        <w:rPr>
          <w:rFonts w:ascii="細明體" w:eastAsia="細明體" w:hAnsi="細明體" w:hint="eastAsia"/>
          <w:sz w:val="20"/>
        </w:rPr>
      </w:pPr>
      <w:r>
        <w:rPr>
          <w:rFonts w:hint="eastAsia"/>
          <w:sz w:val="20"/>
        </w:rPr>
        <w:t>作者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rFonts w:hint="eastAsia"/>
          <w:sz w:val="20"/>
        </w:rPr>
        <w:t>作者</w:t>
      </w:r>
      <w:r>
        <w:rPr>
          <w:sz w:val="20"/>
          <w:vertAlign w:val="superscript"/>
        </w:rPr>
        <w:t>2</w:t>
      </w:r>
    </w:p>
    <w:p w:rsidR="00D97080" w:rsidRDefault="00D97080" w:rsidP="00D97080">
      <w:pPr>
        <w:spacing w:before="100" w:beforeAutospacing="1" w:after="100" w:afterAutospacing="1"/>
        <w:jc w:val="center"/>
        <w:rPr>
          <w:rFonts w:hint="eastAsia"/>
          <w:sz w:val="20"/>
        </w:rPr>
      </w:pPr>
    </w:p>
    <w:p w:rsidR="00D97080" w:rsidRDefault="00D97080" w:rsidP="00D97080">
      <w:pPr>
        <w:spacing w:line="240" w:lineRule="atLeast"/>
        <w:jc w:val="center"/>
        <w:rPr>
          <w:rFonts w:eastAsia="細明體" w:hint="eastAsia"/>
        </w:rPr>
      </w:pPr>
      <w:r>
        <w:rPr>
          <w:rFonts w:eastAsia="細明體" w:hint="eastAsia"/>
        </w:rPr>
        <w:t>摘要</w:t>
      </w:r>
    </w:p>
    <w:p w:rsidR="00D97080" w:rsidRDefault="00D97080" w:rsidP="00D97080">
      <w:pPr>
        <w:adjustRightInd w:val="0"/>
        <w:spacing w:before="120" w:after="120" w:line="240" w:lineRule="atLeast"/>
        <w:ind w:firstLine="482"/>
        <w:jc w:val="both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>本文舉例說明</w:t>
      </w:r>
      <w:r w:rsidRPr="00482E6A">
        <w:rPr>
          <w:rFonts w:ascii="細明體" w:eastAsia="細明體" w:hAnsi="細明體" w:hint="eastAsia"/>
          <w:sz w:val="20"/>
        </w:rPr>
        <w:t>專題論文</w:t>
      </w:r>
      <w:r>
        <w:rPr>
          <w:rFonts w:ascii="細明體" w:eastAsia="細明體" w:hAnsi="細明體" w:hint="eastAsia"/>
          <w:sz w:val="20"/>
        </w:rPr>
        <w:t>所採用之格式，可直接在此樣版檔案撰寫以6頁為限之論文內容。論文必須附有各不超過300字，且不分段落之中英文摘要。</w:t>
      </w:r>
    </w:p>
    <w:p w:rsidR="00D97080" w:rsidRDefault="00D97080" w:rsidP="00D97080">
      <w:pPr>
        <w:spacing w:before="120" w:after="120" w:line="240" w:lineRule="atLeast"/>
        <w:rPr>
          <w:rFonts w:eastAsia="細明體" w:hint="eastAsia"/>
          <w:sz w:val="20"/>
        </w:rPr>
      </w:pPr>
      <w:r>
        <w:rPr>
          <w:rFonts w:eastAsia="細明體" w:hint="eastAsia"/>
          <w:b/>
          <w:sz w:val="20"/>
        </w:rPr>
        <w:t>關鍵詞</w:t>
      </w:r>
      <w:r>
        <w:rPr>
          <w:rFonts w:eastAsia="細明體" w:hint="eastAsia"/>
          <w:sz w:val="20"/>
        </w:rPr>
        <w:t>：論文集、格式樣版、格式說明</w:t>
      </w:r>
    </w:p>
    <w:p w:rsidR="00D97080" w:rsidRDefault="00D97080" w:rsidP="00D97080">
      <w:pPr>
        <w:spacing w:line="240" w:lineRule="atLeast"/>
        <w:jc w:val="center"/>
        <w:rPr>
          <w:rFonts w:hint="eastAsia"/>
        </w:rPr>
      </w:pPr>
      <w:r>
        <w:rPr>
          <w:rFonts w:hint="eastAsia"/>
        </w:rPr>
        <w:t>Abstract</w:t>
      </w:r>
    </w:p>
    <w:p w:rsidR="00D97080" w:rsidRDefault="00D97080" w:rsidP="00D97080">
      <w:pPr>
        <w:pStyle w:val="a3"/>
        <w:ind w:firstLine="482"/>
        <w:rPr>
          <w:rFonts w:hint="eastAsia"/>
        </w:rPr>
      </w:pPr>
      <w:r>
        <w:t xml:space="preserve">This article provides </w:t>
      </w:r>
      <w:r>
        <w:rPr>
          <w:rFonts w:hint="eastAsia"/>
        </w:rPr>
        <w:t xml:space="preserve">a formatting template for proceedings papers, which </w:t>
      </w:r>
      <w:r>
        <w:t>should</w:t>
      </w:r>
      <w:r>
        <w:rPr>
          <w:rFonts w:hint="eastAsia"/>
        </w:rPr>
        <w:t xml:space="preserve"> not exceed 6 pages. The article should include </w:t>
      </w:r>
      <w:proofErr w:type="spellStart"/>
      <w:r>
        <w:rPr>
          <w:rFonts w:hint="eastAsia"/>
        </w:rPr>
        <w:t>uni</w:t>
      </w:r>
      <w:proofErr w:type="spellEnd"/>
      <w:r>
        <w:rPr>
          <w:rFonts w:hint="eastAsia"/>
        </w:rPr>
        <w:t>-paragraph abstracts in Chinese and English to a maximum of 300 words.</w:t>
      </w:r>
    </w:p>
    <w:p w:rsidR="00D97080" w:rsidRDefault="00D97080" w:rsidP="00D97080">
      <w:pPr>
        <w:spacing w:before="120" w:after="120" w:line="240" w:lineRule="atLeast"/>
        <w:rPr>
          <w:sz w:val="20"/>
        </w:rPr>
      </w:pPr>
      <w:r>
        <w:rPr>
          <w:rFonts w:hint="eastAsia"/>
          <w:b/>
          <w:sz w:val="20"/>
        </w:rPr>
        <w:t>Keywords</w:t>
      </w:r>
      <w:r>
        <w:rPr>
          <w:rFonts w:hint="eastAsia"/>
          <w:sz w:val="20"/>
        </w:rPr>
        <w:t>:</w:t>
      </w:r>
      <w:r>
        <w:rPr>
          <w:rFonts w:ascii="華康特粗楷體" w:eastAsia="標楷體"/>
          <w:bCs/>
          <w:sz w:val="20"/>
        </w:rPr>
        <w:t xml:space="preserve"> </w:t>
      </w:r>
      <w:r>
        <w:rPr>
          <w:rFonts w:eastAsia="標楷體"/>
          <w:bCs/>
          <w:sz w:val="20"/>
        </w:rPr>
        <w:t>conference proceedings, manuscript template, author guidelines</w:t>
      </w:r>
    </w:p>
    <w:p w:rsidR="00D97080" w:rsidRDefault="00D97080" w:rsidP="00D97080">
      <w:pPr>
        <w:jc w:val="both"/>
        <w:rPr>
          <w:rFonts w:hint="eastAsia"/>
          <w:sz w:val="20"/>
        </w:rPr>
      </w:pPr>
    </w:p>
    <w:p w:rsidR="00D97080" w:rsidRDefault="00D97080" w:rsidP="00D97080">
      <w:pPr>
        <w:jc w:val="both"/>
        <w:rPr>
          <w:sz w:val="20"/>
        </w:rPr>
        <w:sectPr w:rsidR="00D97080">
          <w:pgSz w:w="11907" w:h="16840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D97080" w:rsidRDefault="00D97080" w:rsidP="00D97080">
      <w:pPr>
        <w:spacing w:after="60" w:line="240" w:lineRule="atLeast"/>
        <w:rPr>
          <w:rFonts w:ascii="細明體" w:eastAsia="細明體" w:hAnsi="細明體"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lastRenderedPageBreak/>
        <w:t>1</w:t>
      </w:r>
      <w:r>
        <w:rPr>
          <w:rFonts w:ascii="細明體" w:eastAsia="細明體" w:hAnsi="細明體" w:hint="eastAsia"/>
          <w:b/>
          <w:sz w:val="20"/>
        </w:rPr>
        <w:t>.文章的格式</w:t>
      </w:r>
    </w:p>
    <w:p w:rsidR="00D97080" w:rsidRDefault="00D97080" w:rsidP="00D97080">
      <w:pPr>
        <w:pStyle w:val="2"/>
        <w:ind w:firstLine="482"/>
        <w:rPr>
          <w:rFonts w:ascii="細明體" w:eastAsia="細明體" w:hAnsi="細明體" w:hint="eastAsia"/>
          <w:sz w:val="20"/>
        </w:rPr>
      </w:pPr>
      <w:r w:rsidRPr="00D51B15">
        <w:rPr>
          <w:rFonts w:ascii="細明體" w:eastAsia="細明體" w:hAnsi="細明體"/>
          <w:sz w:val="20"/>
        </w:rPr>
        <w:t>在遠古的時候，人們吃飯</w:t>
      </w:r>
      <w:r w:rsidRPr="00D51B15">
        <w:rPr>
          <w:rFonts w:ascii="細明體" w:eastAsia="細明體" w:hAnsi="細明體" w:hint="eastAsia"/>
          <w:sz w:val="20"/>
        </w:rPr>
        <w:t>時為直接</w:t>
      </w:r>
      <w:r w:rsidRPr="00D51B15">
        <w:rPr>
          <w:rFonts w:ascii="細明體" w:eastAsia="細明體" w:hAnsi="細明體"/>
          <w:sz w:val="20"/>
        </w:rPr>
        <w:t>用手抓</w:t>
      </w:r>
      <w:r w:rsidRPr="00D51B15">
        <w:rPr>
          <w:rFonts w:ascii="細明體" w:eastAsia="細明體" w:hAnsi="細明體" w:hint="eastAsia"/>
          <w:sz w:val="20"/>
        </w:rPr>
        <w:t>取</w:t>
      </w:r>
      <w:r w:rsidRPr="00D51B15">
        <w:rPr>
          <w:rFonts w:ascii="細明體" w:eastAsia="細明體" w:hAnsi="細明體"/>
          <w:sz w:val="20"/>
        </w:rPr>
        <w:t>，但是在吃非常熱的食物</w:t>
      </w:r>
      <w:r w:rsidRPr="00D51B15">
        <w:rPr>
          <w:rFonts w:ascii="細明體" w:eastAsia="細明體" w:hAnsi="細明體" w:hint="eastAsia"/>
          <w:sz w:val="20"/>
        </w:rPr>
        <w:t>或有骨頭及魚刺時</w:t>
      </w:r>
      <w:r w:rsidRPr="00D51B15">
        <w:rPr>
          <w:rFonts w:ascii="細明體" w:eastAsia="細明體" w:hAnsi="細明體"/>
          <w:sz w:val="20"/>
        </w:rPr>
        <w:t>，</w:t>
      </w:r>
      <w:r w:rsidRPr="00D51B15">
        <w:rPr>
          <w:rFonts w:ascii="細明體" w:eastAsia="細明體" w:hAnsi="細明體" w:hint="eastAsia"/>
          <w:sz w:val="20"/>
        </w:rPr>
        <w:t>無法直接</w:t>
      </w:r>
      <w:r w:rsidRPr="00D51B15">
        <w:rPr>
          <w:rFonts w:ascii="細明體" w:eastAsia="細明體" w:hAnsi="細明體"/>
          <w:sz w:val="20"/>
        </w:rPr>
        <w:t>拿住食物，所以就必須借助</w:t>
      </w:r>
      <w:r w:rsidRPr="00D51B15">
        <w:rPr>
          <w:rFonts w:ascii="細明體" w:eastAsia="細明體" w:hAnsi="細明體" w:hint="eastAsia"/>
          <w:sz w:val="20"/>
        </w:rPr>
        <w:t>一些輔助工具</w:t>
      </w:r>
      <w:r w:rsidRPr="00D51B15">
        <w:rPr>
          <w:rFonts w:ascii="細明體" w:eastAsia="細明體" w:hAnsi="細明體"/>
          <w:sz w:val="20"/>
        </w:rPr>
        <w:t>。</w:t>
      </w:r>
      <w:r w:rsidRPr="00D51B15">
        <w:rPr>
          <w:rFonts w:ascii="細明體" w:eastAsia="細明體" w:hAnsi="細明體" w:hint="eastAsia"/>
          <w:sz w:val="20"/>
        </w:rPr>
        <w:t>如此</w:t>
      </w:r>
      <w:r w:rsidRPr="00D51B15">
        <w:rPr>
          <w:rFonts w:ascii="細明體" w:eastAsia="細明體" w:hAnsi="細明體"/>
          <w:sz w:val="20"/>
        </w:rPr>
        <w:t>，人們就不知不覺地</w:t>
      </w:r>
      <w:r w:rsidRPr="00D51B15">
        <w:rPr>
          <w:rFonts w:ascii="細明體" w:eastAsia="細明體" w:hAnsi="細明體" w:hint="eastAsia"/>
          <w:sz w:val="20"/>
        </w:rPr>
        <w:t>學會運</w:t>
      </w:r>
      <w:r w:rsidRPr="00D51B15">
        <w:rPr>
          <w:rFonts w:ascii="細明體" w:eastAsia="細明體" w:hAnsi="細明體"/>
          <w:sz w:val="20"/>
        </w:rPr>
        <w:t>用樹枝、竹根、動物骨骼來</w:t>
      </w:r>
      <w:r w:rsidRPr="00D51B15">
        <w:rPr>
          <w:rFonts w:ascii="細明體" w:eastAsia="細明體" w:hAnsi="細明體" w:hint="eastAsia"/>
          <w:sz w:val="20"/>
        </w:rPr>
        <w:t>當作用餐工具</w:t>
      </w:r>
      <w:r w:rsidRPr="00D51B15">
        <w:rPr>
          <w:rFonts w:ascii="細明體" w:eastAsia="細明體" w:hAnsi="細明體"/>
          <w:sz w:val="20"/>
        </w:rPr>
        <w:t>使用。</w:t>
      </w:r>
      <w:r w:rsidRPr="00D51B15">
        <w:rPr>
          <w:rFonts w:ascii="細明體" w:eastAsia="細明體" w:hAnsi="細明體" w:hint="eastAsia"/>
          <w:sz w:val="20"/>
        </w:rPr>
        <w:t>東方國家以中國為例，</w:t>
      </w:r>
      <w:r w:rsidRPr="00D51B15">
        <w:rPr>
          <w:rFonts w:ascii="細明體" w:eastAsia="細明體" w:hAnsi="細明體"/>
          <w:sz w:val="20"/>
        </w:rPr>
        <w:t>到了夏商的時候，</w:t>
      </w:r>
      <w:proofErr w:type="gramStart"/>
      <w:r w:rsidRPr="00D51B15">
        <w:rPr>
          <w:rFonts w:ascii="細明體" w:eastAsia="細明體" w:hAnsi="細明體"/>
          <w:sz w:val="20"/>
        </w:rPr>
        <w:t>牙筷和玉筷</w:t>
      </w:r>
      <w:proofErr w:type="gramEnd"/>
      <w:r w:rsidRPr="00D51B15">
        <w:rPr>
          <w:rFonts w:ascii="細明體" w:eastAsia="細明體" w:hAnsi="細明體"/>
          <w:sz w:val="20"/>
        </w:rPr>
        <w:t>已經問世。春秋戰國時期，出現了</w:t>
      </w:r>
      <w:proofErr w:type="gramStart"/>
      <w:r w:rsidRPr="00D51B15">
        <w:rPr>
          <w:rFonts w:ascii="細明體" w:eastAsia="細明體" w:hAnsi="細明體"/>
          <w:sz w:val="20"/>
        </w:rPr>
        <w:t>銅筷和鐵筷</w:t>
      </w:r>
      <w:proofErr w:type="gramEnd"/>
      <w:r w:rsidRPr="00D51B15">
        <w:rPr>
          <w:rFonts w:ascii="細明體" w:eastAsia="細明體" w:hAnsi="細明體"/>
          <w:sz w:val="20"/>
        </w:rPr>
        <w:t>。</w:t>
      </w:r>
      <w:proofErr w:type="gramStart"/>
      <w:r w:rsidRPr="00D51B15">
        <w:rPr>
          <w:rFonts w:ascii="細明體" w:eastAsia="細明體" w:hAnsi="細明體"/>
          <w:sz w:val="20"/>
        </w:rPr>
        <w:t>到了漢魏六朝</w:t>
      </w:r>
      <w:proofErr w:type="gramEnd"/>
      <w:r w:rsidRPr="00D51B15">
        <w:rPr>
          <w:rFonts w:ascii="細明體" w:eastAsia="細明體" w:hAnsi="細明體"/>
          <w:sz w:val="20"/>
        </w:rPr>
        <w:t>，各種規格的</w:t>
      </w:r>
      <w:proofErr w:type="gramStart"/>
      <w:r w:rsidRPr="00D51B15">
        <w:rPr>
          <w:rFonts w:ascii="細明體" w:eastAsia="細明體" w:hAnsi="細明體"/>
          <w:sz w:val="20"/>
        </w:rPr>
        <w:t>漆筷也</w:t>
      </w:r>
      <w:proofErr w:type="gramEnd"/>
      <w:r w:rsidRPr="00D51B15">
        <w:rPr>
          <w:rFonts w:ascii="細明體" w:eastAsia="細明體" w:hAnsi="細明體"/>
          <w:sz w:val="20"/>
        </w:rPr>
        <w:t>生產出來了。沒過</w:t>
      </w:r>
      <w:proofErr w:type="gramStart"/>
      <w:r w:rsidRPr="00D51B15">
        <w:rPr>
          <w:rFonts w:ascii="細明體" w:eastAsia="細明體" w:hAnsi="細明體"/>
          <w:sz w:val="20"/>
        </w:rPr>
        <w:t>多久，</w:t>
      </w:r>
      <w:proofErr w:type="gramEnd"/>
      <w:r w:rsidRPr="00D51B15">
        <w:rPr>
          <w:rFonts w:ascii="細明體" w:eastAsia="細明體" w:hAnsi="細明體"/>
          <w:sz w:val="20"/>
        </w:rPr>
        <w:t>又有了</w:t>
      </w:r>
      <w:proofErr w:type="gramStart"/>
      <w:r w:rsidRPr="00D51B15">
        <w:rPr>
          <w:rFonts w:ascii="細明體" w:eastAsia="細明體" w:hAnsi="細明體"/>
          <w:sz w:val="20"/>
        </w:rPr>
        <w:t>金筷、銀筷</w:t>
      </w:r>
      <w:proofErr w:type="gramEnd"/>
      <w:r w:rsidRPr="00D51B15">
        <w:rPr>
          <w:rFonts w:ascii="細明體" w:eastAsia="細明體" w:hAnsi="細明體"/>
          <w:sz w:val="20"/>
        </w:rPr>
        <w:t>。現在，美觀大方的各種筷子就更多了，其中最珍貴的要數象牙筷、</w:t>
      </w:r>
      <w:proofErr w:type="gramStart"/>
      <w:r w:rsidRPr="00D51B15">
        <w:rPr>
          <w:rFonts w:ascii="細明體" w:eastAsia="細明體" w:hAnsi="細明體"/>
          <w:sz w:val="20"/>
        </w:rPr>
        <w:t>犀角筷和烏木</w:t>
      </w:r>
      <w:proofErr w:type="gramEnd"/>
      <w:r w:rsidRPr="00D51B15">
        <w:rPr>
          <w:rFonts w:ascii="細明體" w:eastAsia="細明體" w:hAnsi="細明體"/>
          <w:sz w:val="20"/>
        </w:rPr>
        <w:t>鑲金</w:t>
      </w:r>
      <w:proofErr w:type="gramStart"/>
      <w:r w:rsidRPr="00D51B15">
        <w:rPr>
          <w:rFonts w:ascii="細明體" w:eastAsia="細明體" w:hAnsi="細明體"/>
          <w:sz w:val="20"/>
        </w:rPr>
        <w:t>筷</w:t>
      </w:r>
      <w:proofErr w:type="gramEnd"/>
      <w:r w:rsidRPr="00D51B15">
        <w:rPr>
          <w:rFonts w:ascii="細明體" w:eastAsia="細明體" w:hAnsi="細明體"/>
          <w:sz w:val="20"/>
        </w:rPr>
        <w:t>以及</w:t>
      </w:r>
      <w:proofErr w:type="gramStart"/>
      <w:r w:rsidRPr="00D51B15">
        <w:rPr>
          <w:rFonts w:ascii="細明體" w:eastAsia="細明體" w:hAnsi="細明體"/>
          <w:sz w:val="20"/>
        </w:rPr>
        <w:t>多種玉筷</w:t>
      </w:r>
      <w:proofErr w:type="gramEnd"/>
      <w:r w:rsidRPr="00D51B15">
        <w:rPr>
          <w:rFonts w:ascii="細明體" w:eastAsia="細明體" w:hAnsi="細明體" w:hint="eastAsia"/>
          <w:sz w:val="20"/>
        </w:rPr>
        <w:t>，</w:t>
      </w:r>
      <w:r w:rsidRPr="00D51B15">
        <w:rPr>
          <w:rFonts w:ascii="細明體" w:eastAsia="細明體" w:hAnsi="細明體"/>
          <w:sz w:val="20"/>
        </w:rPr>
        <w:t>但人們最常用的還是竹筷、</w:t>
      </w:r>
      <w:proofErr w:type="gramStart"/>
      <w:r w:rsidRPr="00D51B15">
        <w:rPr>
          <w:rFonts w:ascii="細明體" w:eastAsia="細明體" w:hAnsi="細明體"/>
          <w:sz w:val="20"/>
        </w:rPr>
        <w:t>木筷</w:t>
      </w:r>
      <w:proofErr w:type="gramEnd"/>
      <w:r w:rsidRPr="00D51B15">
        <w:rPr>
          <w:rFonts w:ascii="細明體" w:eastAsia="細明體" w:hAnsi="細明體" w:hint="eastAsia"/>
          <w:sz w:val="20"/>
        </w:rPr>
        <w:t>(Chan, 1999; Hsu and Wu, 1991)，而西方國家則發展出刀叉等餐具。</w:t>
      </w:r>
      <w:proofErr w:type="gramStart"/>
      <w:r w:rsidRPr="00D51B15">
        <w:rPr>
          <w:rFonts w:ascii="細明體" w:eastAsia="細明體" w:hAnsi="細明體"/>
          <w:sz w:val="20"/>
        </w:rPr>
        <w:t>一</w:t>
      </w:r>
      <w:proofErr w:type="gramEnd"/>
      <w:r w:rsidRPr="00D51B15">
        <w:rPr>
          <w:rFonts w:ascii="細明體" w:eastAsia="細明體" w:hAnsi="細明體"/>
          <w:sz w:val="20"/>
        </w:rPr>
        <w:t>個人從出生到老死都與</w:t>
      </w:r>
      <w:r w:rsidRPr="00D51B15">
        <w:rPr>
          <w:rFonts w:ascii="細明體" w:eastAsia="細明體" w:hAnsi="細明體" w:hint="eastAsia"/>
          <w:sz w:val="20"/>
        </w:rPr>
        <w:t>餐具</w:t>
      </w:r>
      <w:r w:rsidRPr="00D51B15">
        <w:rPr>
          <w:rFonts w:ascii="細明體" w:eastAsia="細明體" w:hAnsi="細明體"/>
          <w:sz w:val="20"/>
        </w:rPr>
        <w:t>脫不了關係</w:t>
      </w:r>
      <w:r w:rsidRPr="00D51B15">
        <w:rPr>
          <w:rFonts w:ascii="細明體" w:eastAsia="細明體" w:hAnsi="細明體" w:hint="eastAsia"/>
          <w:sz w:val="20"/>
        </w:rPr>
        <w:t>，餐具</w:t>
      </w:r>
      <w:proofErr w:type="gramStart"/>
      <w:r w:rsidRPr="00D51B15">
        <w:rPr>
          <w:rFonts w:ascii="細明體" w:eastAsia="細明體" w:hAnsi="細明體"/>
          <w:sz w:val="20"/>
        </w:rPr>
        <w:t>可以說是每一</w:t>
      </w:r>
      <w:proofErr w:type="gramEnd"/>
      <w:r w:rsidRPr="00D51B15">
        <w:rPr>
          <w:rFonts w:ascii="細明體" w:eastAsia="細明體" w:hAnsi="細明體"/>
          <w:sz w:val="20"/>
        </w:rPr>
        <w:t>個人的</w:t>
      </w:r>
      <w:r w:rsidRPr="00D51B15">
        <w:rPr>
          <w:rFonts w:ascii="細明體" w:eastAsia="細明體" w:hAnsi="細明體" w:hint="eastAsia"/>
          <w:sz w:val="20"/>
        </w:rPr>
        <w:t>生活</w:t>
      </w:r>
      <w:r w:rsidRPr="00D51B15">
        <w:rPr>
          <w:rFonts w:ascii="細明體" w:eastAsia="細明體" w:hAnsi="細明體"/>
          <w:sz w:val="20"/>
        </w:rPr>
        <w:t>必需品。</w:t>
      </w:r>
    </w:p>
    <w:p w:rsidR="00D97080" w:rsidRDefault="00D97080" w:rsidP="00D97080">
      <w:pPr>
        <w:spacing w:after="60" w:line="240" w:lineRule="atLeast"/>
        <w:rPr>
          <w:rFonts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t>1</w:t>
      </w:r>
      <w:r>
        <w:rPr>
          <w:rFonts w:ascii="細明體" w:eastAsia="細明體" w:hAnsi="細明體" w:hint="eastAsia"/>
          <w:b/>
          <w:sz w:val="20"/>
        </w:rPr>
        <w:t>.1頁面</w:t>
      </w:r>
    </w:p>
    <w:p w:rsidR="00D97080" w:rsidRDefault="00D97080" w:rsidP="00D97080">
      <w:pPr>
        <w:pStyle w:val="2"/>
        <w:ind w:firstLine="482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論文全文包括：題目、作者、摘要、關鍵詞、內文、表、圖、參考文獻等，不可超過6頁。</w:t>
      </w:r>
    </w:p>
    <w:p w:rsidR="00D97080" w:rsidRDefault="00D97080" w:rsidP="00D97080">
      <w:pPr>
        <w:spacing w:after="60" w:line="240" w:lineRule="atLeast"/>
        <w:rPr>
          <w:rFonts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lastRenderedPageBreak/>
        <w:t>1</w:t>
      </w:r>
      <w:r>
        <w:rPr>
          <w:rFonts w:ascii="細明體" w:eastAsia="細明體" w:hAnsi="細明體" w:hint="eastAsia"/>
          <w:b/>
          <w:sz w:val="20"/>
        </w:rPr>
        <w:t>.2論文題目</w:t>
      </w:r>
    </w:p>
    <w:p w:rsidR="00D97080" w:rsidRDefault="00D97080" w:rsidP="00D97080">
      <w:pPr>
        <w:pStyle w:val="2"/>
        <w:ind w:firstLine="482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>請提供簡明中英文論文題目。英文題目除介係詞、連接詞外，每字第一個字母大寫。</w:t>
      </w:r>
    </w:p>
    <w:p w:rsidR="00D97080" w:rsidRDefault="00D97080" w:rsidP="00D97080">
      <w:pPr>
        <w:spacing w:after="60" w:line="240" w:lineRule="atLeast"/>
        <w:rPr>
          <w:rFonts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t>1</w:t>
      </w:r>
      <w:r>
        <w:rPr>
          <w:rFonts w:ascii="細明體" w:eastAsia="細明體" w:hAnsi="細明體" w:hint="eastAsia"/>
          <w:b/>
          <w:sz w:val="20"/>
        </w:rPr>
        <w:t>.3作者</w:t>
      </w:r>
    </w:p>
    <w:p w:rsidR="00D97080" w:rsidRDefault="00D97080" w:rsidP="00D97080">
      <w:pPr>
        <w:pStyle w:val="2"/>
        <w:ind w:firstLine="482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作者部份包含姓名、所屬機關與第一作者電郵。多數作者之機關相同時則省略。</w:t>
      </w:r>
    </w:p>
    <w:p w:rsidR="00D97080" w:rsidRDefault="00D97080" w:rsidP="00D97080">
      <w:pPr>
        <w:spacing w:after="60" w:line="240" w:lineRule="atLeast"/>
        <w:rPr>
          <w:rFonts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t>1</w:t>
      </w:r>
      <w:r>
        <w:rPr>
          <w:rFonts w:ascii="細明體" w:eastAsia="細明體" w:hAnsi="細明體" w:hint="eastAsia"/>
          <w:b/>
          <w:sz w:val="20"/>
        </w:rPr>
        <w:t>.4摘要</w:t>
      </w:r>
    </w:p>
    <w:p w:rsidR="00D97080" w:rsidRDefault="00D97080" w:rsidP="00D97080">
      <w:pPr>
        <w:pStyle w:val="2"/>
        <w:ind w:firstLine="482"/>
        <w:rPr>
          <w:rFonts w:hint="eastAsia"/>
          <w:sz w:val="20"/>
        </w:rPr>
      </w:pPr>
      <w:r>
        <w:rPr>
          <w:rFonts w:ascii="細明體" w:eastAsia="細明體" w:hAnsi="細明體" w:hint="eastAsia"/>
          <w:sz w:val="20"/>
        </w:rPr>
        <w:t>請提供300字內之中英摘要，</w:t>
      </w:r>
      <w:proofErr w:type="gramStart"/>
      <w:r>
        <w:rPr>
          <w:rFonts w:ascii="細明體" w:eastAsia="細明體" w:hAnsi="細明體" w:hint="eastAsia"/>
          <w:sz w:val="20"/>
        </w:rPr>
        <w:t>不分欄且不</w:t>
      </w:r>
      <w:proofErr w:type="gramEnd"/>
      <w:r>
        <w:rPr>
          <w:rFonts w:ascii="細明體" w:eastAsia="細明體" w:hAnsi="細明體" w:hint="eastAsia"/>
          <w:sz w:val="20"/>
        </w:rPr>
        <w:t>分段，須</w:t>
      </w:r>
      <w:proofErr w:type="gramStart"/>
      <w:r>
        <w:rPr>
          <w:rFonts w:ascii="細明體" w:eastAsia="細明體" w:hAnsi="細明體" w:hint="eastAsia"/>
          <w:sz w:val="20"/>
        </w:rPr>
        <w:t>左右切齊</w:t>
      </w:r>
      <w:proofErr w:type="gramEnd"/>
      <w:r>
        <w:rPr>
          <w:rFonts w:ascii="細明體" w:eastAsia="細明體" w:hAnsi="細明體" w:hint="eastAsia"/>
          <w:sz w:val="20"/>
        </w:rPr>
        <w:t>。</w:t>
      </w:r>
    </w:p>
    <w:p w:rsidR="00D97080" w:rsidRDefault="00D97080" w:rsidP="00D97080">
      <w:pPr>
        <w:spacing w:after="60" w:line="240" w:lineRule="atLeast"/>
        <w:rPr>
          <w:rFonts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t>1</w:t>
      </w:r>
      <w:r>
        <w:rPr>
          <w:rFonts w:ascii="細明體" w:eastAsia="細明體" w:hAnsi="細明體" w:hint="eastAsia"/>
          <w:b/>
          <w:sz w:val="20"/>
        </w:rPr>
        <w:t>.5關鍵詞</w:t>
      </w:r>
    </w:p>
    <w:p w:rsidR="00D97080" w:rsidRDefault="00D97080" w:rsidP="00D97080">
      <w:pPr>
        <w:pStyle w:val="2"/>
        <w:ind w:firstLine="482"/>
        <w:rPr>
          <w:rFonts w:hint="eastAsia"/>
          <w:sz w:val="20"/>
        </w:rPr>
      </w:pPr>
      <w:r>
        <w:rPr>
          <w:rFonts w:ascii="細明體" w:eastAsia="細明體" w:hAnsi="細明體" w:hint="eastAsia"/>
          <w:sz w:val="20"/>
        </w:rPr>
        <w:t>關鍵詞最多五個，必須靠左對齊。關鍵詞標題粗體。</w:t>
      </w:r>
    </w:p>
    <w:p w:rsidR="00D97080" w:rsidRDefault="00D97080" w:rsidP="00D97080">
      <w:pPr>
        <w:spacing w:after="60" w:line="240" w:lineRule="atLeast"/>
        <w:rPr>
          <w:rFonts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t>1</w:t>
      </w:r>
      <w:r>
        <w:rPr>
          <w:rFonts w:ascii="細明體" w:eastAsia="細明體" w:hAnsi="細明體" w:hint="eastAsia"/>
          <w:b/>
          <w:sz w:val="20"/>
        </w:rPr>
        <w:t>.6內文</w:t>
      </w:r>
    </w:p>
    <w:p w:rsidR="00D97080" w:rsidRDefault="00D97080" w:rsidP="00D97080">
      <w:pPr>
        <w:pStyle w:val="2"/>
        <w:ind w:firstLine="482"/>
        <w:rPr>
          <w:rFonts w:ascii="細明體" w:eastAsia="細明體" w:hAnsi="細明體" w:hint="eastAsia"/>
          <w:sz w:val="20"/>
        </w:rPr>
      </w:pPr>
      <w:proofErr w:type="gramStart"/>
      <w:r>
        <w:rPr>
          <w:rFonts w:ascii="細明體" w:eastAsia="細明體" w:hAnsi="細明體" w:hint="eastAsia"/>
          <w:sz w:val="20"/>
        </w:rPr>
        <w:t>以每欄</w:t>
      </w:r>
      <w:proofErr w:type="gramEnd"/>
      <w:smartTag w:uri="urn:schemas-microsoft-com:office:smarttags" w:element="chmetcnv">
        <w:smartTagPr>
          <w:attr w:name="UnitName" w:val="C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細明體" w:eastAsia="細明體" w:hAnsi="細明體" w:hint="eastAsia"/>
            <w:sz w:val="20"/>
          </w:rPr>
          <w:t>8c</w:t>
        </w:r>
      </w:smartTag>
      <w:r>
        <w:rPr>
          <w:rFonts w:ascii="細明體" w:eastAsia="細明體" w:hAnsi="細明體" w:hint="eastAsia"/>
          <w:sz w:val="20"/>
        </w:rPr>
        <w:t>m的寬度分為二欄，兩欄間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細明體" w:eastAsia="細明體" w:hAnsi="細明體" w:hint="eastAsia"/>
            <w:sz w:val="20"/>
          </w:rPr>
          <w:t>1c</w:t>
        </w:r>
      </w:smartTag>
      <w:r>
        <w:rPr>
          <w:rFonts w:ascii="細明體" w:eastAsia="細明體" w:hAnsi="細明體" w:hint="eastAsia"/>
          <w:sz w:val="20"/>
        </w:rPr>
        <w:t>m，並</w:t>
      </w:r>
      <w:proofErr w:type="gramStart"/>
      <w:r>
        <w:rPr>
          <w:rFonts w:ascii="細明體" w:eastAsia="細明體" w:hAnsi="細明體" w:hint="eastAsia"/>
          <w:sz w:val="20"/>
        </w:rPr>
        <w:t>左右切齊</w:t>
      </w:r>
      <w:proofErr w:type="gramEnd"/>
      <w:r>
        <w:rPr>
          <w:rFonts w:ascii="細明體" w:eastAsia="細明體" w:hAnsi="細明體" w:hint="eastAsia"/>
          <w:sz w:val="20"/>
        </w:rPr>
        <w:t>。格式摘要敬請參閱摘要表。</w:t>
      </w:r>
    </w:p>
    <w:p w:rsidR="00D97080" w:rsidRDefault="00D97080" w:rsidP="00D97080">
      <w:pPr>
        <w:spacing w:after="60" w:line="240" w:lineRule="atLeast"/>
        <w:rPr>
          <w:rFonts w:hint="eastAsia"/>
          <w:b/>
          <w:sz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細明體" w:eastAsia="細明體" w:hAnsi="細明體"/>
            <w:b/>
            <w:sz w:val="20"/>
          </w:rPr>
          <w:t>1</w:t>
        </w:r>
        <w:r>
          <w:rPr>
            <w:rFonts w:ascii="細明體" w:eastAsia="細明體" w:hAnsi="細明體" w:hint="eastAsia"/>
            <w:b/>
            <w:sz w:val="20"/>
          </w:rPr>
          <w:t>.6.1</w:t>
        </w:r>
      </w:smartTag>
      <w:r>
        <w:rPr>
          <w:rFonts w:ascii="細明體" w:eastAsia="細明體" w:hAnsi="細明體" w:hint="eastAsia"/>
          <w:b/>
          <w:sz w:val="20"/>
        </w:rPr>
        <w:t>主標題與子標題</w:t>
      </w:r>
    </w:p>
    <w:p w:rsidR="00D97080" w:rsidRDefault="00D97080" w:rsidP="00D97080">
      <w:pPr>
        <w:pStyle w:val="2"/>
        <w:ind w:firstLine="482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內文主標題（章之標題）與子標題（小節標題）均採用粗</w:t>
      </w:r>
      <w:proofErr w:type="gramStart"/>
      <w:r>
        <w:rPr>
          <w:rFonts w:ascii="細明體" w:eastAsia="細明體" w:hAnsi="細明體" w:hint="eastAsia"/>
          <w:sz w:val="20"/>
        </w:rPr>
        <w:t>體且均靠</w:t>
      </w:r>
      <w:proofErr w:type="gramEnd"/>
      <w:r>
        <w:rPr>
          <w:rFonts w:ascii="細明體" w:eastAsia="細明體" w:hAnsi="細明體" w:hint="eastAsia"/>
          <w:sz w:val="20"/>
        </w:rPr>
        <w:t>左對齊。格式摘要敬請參</w:t>
      </w:r>
      <w:r>
        <w:rPr>
          <w:rFonts w:ascii="細明體" w:eastAsia="細明體" w:hAnsi="細明體" w:hint="eastAsia"/>
          <w:sz w:val="20"/>
        </w:rPr>
        <w:lastRenderedPageBreak/>
        <w:t>閱摘要表。</w:t>
      </w:r>
    </w:p>
    <w:p w:rsidR="00D97080" w:rsidRDefault="00D97080" w:rsidP="00D97080">
      <w:pPr>
        <w:spacing w:after="60" w:line="240" w:lineRule="atLeast"/>
        <w:rPr>
          <w:rFonts w:hint="eastAsia"/>
          <w:b/>
          <w:sz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細明體" w:eastAsia="細明體" w:hAnsi="細明體"/>
            <w:b/>
            <w:sz w:val="20"/>
          </w:rPr>
          <w:t>1</w:t>
        </w:r>
        <w:r>
          <w:rPr>
            <w:rFonts w:ascii="細明體" w:eastAsia="細明體" w:hAnsi="細明體" w:hint="eastAsia"/>
            <w:b/>
            <w:sz w:val="20"/>
          </w:rPr>
          <w:t>.6.2</w:t>
        </w:r>
      </w:smartTag>
      <w:r>
        <w:rPr>
          <w:rFonts w:ascii="細明體" w:eastAsia="細明體" w:hAnsi="細明體" w:hint="eastAsia"/>
          <w:b/>
          <w:sz w:val="20"/>
        </w:rPr>
        <w:t>段落（章節內容）</w:t>
      </w:r>
    </w:p>
    <w:p w:rsidR="00D97080" w:rsidRDefault="00D97080" w:rsidP="00D97080">
      <w:pPr>
        <w:pStyle w:val="2"/>
        <w:ind w:firstLine="482"/>
        <w:rPr>
          <w:rFonts w:hint="eastAsia"/>
          <w:sz w:val="20"/>
        </w:rPr>
      </w:pPr>
      <w:r>
        <w:rPr>
          <w:rFonts w:ascii="細明體" w:eastAsia="細明體" w:hAnsi="細明體" w:hint="eastAsia"/>
          <w:sz w:val="20"/>
        </w:rPr>
        <w:t>內文段落以1（章），1.2（小節），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細明體" w:eastAsia="細明體" w:hAnsi="細明體" w:hint="eastAsia"/>
            <w:sz w:val="20"/>
          </w:rPr>
          <w:t>1.2.1</w:t>
        </w:r>
      </w:smartTag>
      <w:r>
        <w:rPr>
          <w:rFonts w:ascii="細明體" w:eastAsia="細明體" w:hAnsi="細明體" w:hint="eastAsia"/>
          <w:sz w:val="20"/>
        </w:rPr>
        <w:t>（次小節）之編碼來區分章節，編碼標示於章節標題之前，為半形數字，但應避免使用次次小節再分段落，如：1.2.3.1，此時可以使用編號或項目符號替代次次小節。格式摘要敬請參閱摘要表。</w:t>
      </w:r>
    </w:p>
    <w:p w:rsidR="00D97080" w:rsidRDefault="00D97080" w:rsidP="00D97080">
      <w:pPr>
        <w:spacing w:after="60" w:line="240" w:lineRule="atLeast"/>
        <w:rPr>
          <w:rFonts w:hint="eastAsia"/>
          <w:b/>
          <w:sz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細明體" w:eastAsia="細明體" w:hAnsi="細明體"/>
            <w:b/>
            <w:sz w:val="20"/>
          </w:rPr>
          <w:t>1</w:t>
        </w:r>
        <w:r>
          <w:rPr>
            <w:rFonts w:ascii="細明體" w:eastAsia="細明體" w:hAnsi="細明體" w:hint="eastAsia"/>
            <w:b/>
            <w:sz w:val="20"/>
          </w:rPr>
          <w:t>.6.3</w:t>
        </w:r>
      </w:smartTag>
      <w:r>
        <w:rPr>
          <w:rFonts w:ascii="細明體" w:eastAsia="細明體" w:hAnsi="細明體" w:hint="eastAsia"/>
          <w:b/>
          <w:sz w:val="20"/>
        </w:rPr>
        <w:t>編號與項目符號</w:t>
      </w:r>
    </w:p>
    <w:p w:rsidR="00D97080" w:rsidRDefault="00D97080" w:rsidP="00D97080">
      <w:pPr>
        <w:pStyle w:val="2"/>
        <w:ind w:firstLine="482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內文之文字分段敘述遇有次次小節時，應以編號或項目符號表之。格式摘要敬請參閱摘要表。</w:t>
      </w:r>
    </w:p>
    <w:p w:rsidR="00D97080" w:rsidRDefault="00D97080" w:rsidP="00D97080">
      <w:pPr>
        <w:spacing w:after="60" w:line="240" w:lineRule="atLeast"/>
        <w:rPr>
          <w:rFonts w:ascii="新細明體"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t>2</w:t>
      </w:r>
      <w:r>
        <w:rPr>
          <w:rFonts w:ascii="細明體" w:eastAsia="細明體" w:hAnsi="細明體" w:hint="eastAsia"/>
          <w:b/>
          <w:sz w:val="20"/>
        </w:rPr>
        <w:t>.圖片與表格的格式</w:t>
      </w:r>
    </w:p>
    <w:p w:rsidR="00D97080" w:rsidRDefault="00D97080" w:rsidP="00D97080">
      <w:pPr>
        <w:pStyle w:val="2"/>
        <w:ind w:firstLine="482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圖片與表格儘量插（黏貼）於文中且務必</w:t>
      </w:r>
      <w:proofErr w:type="gramStart"/>
      <w:r>
        <w:rPr>
          <w:rFonts w:ascii="細明體" w:eastAsia="細明體" w:hAnsi="細明體" w:hint="eastAsia"/>
          <w:sz w:val="20"/>
        </w:rPr>
        <w:t>清晰，</w:t>
      </w:r>
      <w:proofErr w:type="gramEnd"/>
      <w:r>
        <w:rPr>
          <w:rFonts w:ascii="細明體" w:eastAsia="細明體" w:hAnsi="細明體" w:hint="eastAsia"/>
          <w:sz w:val="20"/>
        </w:rPr>
        <w:t>亦請盡量節省篇幅。</w:t>
      </w:r>
    </w:p>
    <w:p w:rsidR="00D97080" w:rsidRDefault="00D97080" w:rsidP="00D97080">
      <w:pPr>
        <w:spacing w:after="60" w:line="240" w:lineRule="atLeast"/>
        <w:rPr>
          <w:rFonts w:ascii="新細明體"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t>2</w:t>
      </w:r>
      <w:r>
        <w:rPr>
          <w:rFonts w:ascii="細明體" w:eastAsia="細明體" w:hAnsi="細明體" w:hint="eastAsia"/>
          <w:b/>
          <w:sz w:val="20"/>
        </w:rPr>
        <w:t>.1圖片</w:t>
      </w:r>
    </w:p>
    <w:p w:rsidR="00D97080" w:rsidRDefault="00D97080" w:rsidP="00D97080">
      <w:pPr>
        <w:pStyle w:val="2"/>
        <w:ind w:firstLine="482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圖片使用一欄空間，不隨文字移動，置於文字上下，不使用文繞圖。圖片標題必須置於圖片之下方，並按其在文中出現順序加以編號為圖1、圖2、圖3等，若圖片標題僅使用一行，則必須置中，否則應靠左對齊。字型以9點細明體，英文及數字部份使用</w:t>
      </w:r>
      <w:r>
        <w:rPr>
          <w:rFonts w:ascii="細明體" w:eastAsia="細明體" w:hAnsi="細明體"/>
          <w:sz w:val="20"/>
        </w:rPr>
        <w:t>Times New Roman</w:t>
      </w:r>
      <w:r>
        <w:rPr>
          <w:rFonts w:ascii="細明體" w:eastAsia="細明體" w:hAnsi="細明體" w:hint="eastAsia"/>
          <w:sz w:val="20"/>
        </w:rPr>
        <w:t>字體，段落間距為前段</w:t>
      </w:r>
      <w:r>
        <w:rPr>
          <w:rFonts w:ascii="細明體" w:eastAsia="細明體" w:hAnsi="細明體"/>
          <w:sz w:val="20"/>
        </w:rPr>
        <w:t>6pt</w:t>
      </w:r>
      <w:r>
        <w:rPr>
          <w:rFonts w:ascii="細明體" w:eastAsia="細明體" w:hAnsi="細明體" w:hint="eastAsia"/>
          <w:sz w:val="20"/>
        </w:rPr>
        <w:t>、後段6pt，行距</w:t>
      </w:r>
      <w:proofErr w:type="gramStart"/>
      <w:r>
        <w:rPr>
          <w:rFonts w:ascii="細明體" w:eastAsia="細明體" w:hAnsi="細明體" w:hint="eastAsia"/>
          <w:sz w:val="20"/>
        </w:rPr>
        <w:t>採</w:t>
      </w:r>
      <w:proofErr w:type="gramEnd"/>
      <w:r>
        <w:rPr>
          <w:rFonts w:ascii="細明體" w:eastAsia="細明體" w:hAnsi="細明體" w:hint="eastAsia"/>
          <w:sz w:val="20"/>
        </w:rPr>
        <w:t>單行間距。</w:t>
      </w:r>
    </w:p>
    <w:p w:rsidR="00D97080" w:rsidRDefault="00D97080" w:rsidP="00D97080">
      <w:pPr>
        <w:spacing w:after="60" w:line="240" w:lineRule="atLeast"/>
        <w:rPr>
          <w:rFonts w:ascii="新細明體"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t>2</w:t>
      </w:r>
      <w:r>
        <w:rPr>
          <w:rFonts w:ascii="細明體" w:eastAsia="細明體" w:hAnsi="細明體" w:hint="eastAsia"/>
          <w:b/>
          <w:sz w:val="20"/>
        </w:rPr>
        <w:t>.2表格</w:t>
      </w:r>
    </w:p>
    <w:p w:rsidR="00D97080" w:rsidRDefault="00D97080" w:rsidP="00D97080">
      <w:pPr>
        <w:pStyle w:val="2"/>
        <w:ind w:firstLine="482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表格亦使用一欄的空間。表格標題必須置於表格上方且置中，並按其在文中出現順序加以編號為表1、表2、表3等，字型以９點細明體，英文及數字部份使用</w:t>
      </w:r>
      <w:r>
        <w:rPr>
          <w:rFonts w:ascii="細明體" w:eastAsia="細明體" w:hAnsi="細明體"/>
          <w:sz w:val="20"/>
        </w:rPr>
        <w:t>Times New Roman</w:t>
      </w:r>
      <w:r>
        <w:rPr>
          <w:rFonts w:ascii="細明體" w:eastAsia="細明體" w:hAnsi="細明體" w:hint="eastAsia"/>
          <w:sz w:val="20"/>
        </w:rPr>
        <w:t>字體，段落間距為前段6pt、後段6pt，行距</w:t>
      </w:r>
      <w:proofErr w:type="gramStart"/>
      <w:r>
        <w:rPr>
          <w:rFonts w:ascii="細明體" w:eastAsia="細明體" w:hAnsi="細明體" w:hint="eastAsia"/>
          <w:sz w:val="20"/>
        </w:rPr>
        <w:t>採</w:t>
      </w:r>
      <w:proofErr w:type="gramEnd"/>
      <w:r>
        <w:rPr>
          <w:rFonts w:ascii="細明體" w:eastAsia="細明體" w:hAnsi="細明體" w:hint="eastAsia"/>
          <w:sz w:val="20"/>
        </w:rPr>
        <w:t>單行間距。表格內文字之字型以8點細明體，英文及數字部份使用</w:t>
      </w:r>
      <w:r>
        <w:rPr>
          <w:rFonts w:ascii="細明體" w:eastAsia="細明體" w:hAnsi="細明體"/>
          <w:sz w:val="20"/>
        </w:rPr>
        <w:t>Times New Roman</w:t>
      </w:r>
      <w:r>
        <w:rPr>
          <w:rFonts w:ascii="細明體" w:eastAsia="細明體" w:hAnsi="細明體" w:hint="eastAsia"/>
          <w:sz w:val="20"/>
        </w:rPr>
        <w:t>字體，不設段落間距，行距</w:t>
      </w:r>
      <w:proofErr w:type="gramStart"/>
      <w:r>
        <w:rPr>
          <w:rFonts w:ascii="細明體" w:eastAsia="細明體" w:hAnsi="細明體" w:hint="eastAsia"/>
          <w:sz w:val="20"/>
        </w:rPr>
        <w:t>採</w:t>
      </w:r>
      <w:proofErr w:type="gramEnd"/>
      <w:r>
        <w:rPr>
          <w:rFonts w:ascii="細明體" w:eastAsia="細明體" w:hAnsi="細明體" w:hint="eastAsia"/>
          <w:sz w:val="20"/>
        </w:rPr>
        <w:t>單行間距。</w:t>
      </w:r>
    </w:p>
    <w:p w:rsidR="00D97080" w:rsidRDefault="00D97080" w:rsidP="00D97080">
      <w:pPr>
        <w:spacing w:after="60" w:line="240" w:lineRule="atLeast"/>
        <w:rPr>
          <w:rFonts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t>3</w:t>
      </w:r>
      <w:r>
        <w:rPr>
          <w:rFonts w:ascii="細明體" w:eastAsia="細明體" w:hAnsi="細明體" w:hint="eastAsia"/>
          <w:b/>
          <w:sz w:val="20"/>
        </w:rPr>
        <w:t>.論文繳交方式</w:t>
      </w:r>
    </w:p>
    <w:p w:rsidR="00D97080" w:rsidRDefault="00D97080" w:rsidP="00D97080">
      <w:pPr>
        <w:pStyle w:val="2"/>
        <w:ind w:firstLine="482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論文以word檔(毋須編排頁碼)繳交。</w:t>
      </w:r>
    </w:p>
    <w:p w:rsidR="00D97080" w:rsidRDefault="00D97080" w:rsidP="00D97080">
      <w:pPr>
        <w:spacing w:after="60" w:line="240" w:lineRule="atLeast"/>
        <w:rPr>
          <w:rFonts w:hint="eastAsia"/>
          <w:b/>
          <w:sz w:val="20"/>
        </w:rPr>
      </w:pPr>
      <w:r>
        <w:rPr>
          <w:rFonts w:ascii="細明體" w:eastAsia="細明體" w:hAnsi="細明體"/>
          <w:b/>
          <w:sz w:val="20"/>
        </w:rPr>
        <w:t>4</w:t>
      </w:r>
      <w:r>
        <w:rPr>
          <w:rFonts w:ascii="細明體" w:eastAsia="細明體" w:hAnsi="細明體" w:hint="eastAsia"/>
          <w:b/>
          <w:sz w:val="20"/>
        </w:rPr>
        <w:t>.參考文獻的格式</w:t>
      </w:r>
    </w:p>
    <w:p w:rsidR="00D97080" w:rsidRDefault="00D97080" w:rsidP="00D97080">
      <w:pPr>
        <w:pStyle w:val="2"/>
        <w:ind w:firstLine="482"/>
        <w:rPr>
          <w:rFonts w:hint="eastAsia"/>
          <w:sz w:val="20"/>
        </w:rPr>
      </w:pPr>
      <w:r>
        <w:rPr>
          <w:rFonts w:ascii="細明體" w:eastAsia="細明體" w:hAnsi="細明體" w:hint="eastAsia"/>
          <w:sz w:val="20"/>
        </w:rPr>
        <w:t>所有參考文獻應包含作者全名、發表年次、論文題目、</w:t>
      </w:r>
      <w:proofErr w:type="gramStart"/>
      <w:r>
        <w:rPr>
          <w:rFonts w:ascii="細明體" w:eastAsia="細明體" w:hAnsi="細明體" w:hint="eastAsia"/>
          <w:sz w:val="20"/>
        </w:rPr>
        <w:t>發表刑物及</w:t>
      </w:r>
      <w:proofErr w:type="gramEnd"/>
      <w:r>
        <w:rPr>
          <w:rFonts w:ascii="細明體" w:eastAsia="細明體" w:hAnsi="細明體" w:hint="eastAsia"/>
          <w:sz w:val="20"/>
        </w:rPr>
        <w:t>頁碼。以下為期刑、論文集、書籍之編排格式的說明及範例。</w:t>
      </w:r>
    </w:p>
    <w:p w:rsidR="00D97080" w:rsidRDefault="00D97080" w:rsidP="00D97080">
      <w:pPr>
        <w:numPr>
          <w:ilvl w:val="0"/>
          <w:numId w:val="16"/>
        </w:numPr>
        <w:spacing w:after="60" w:line="240" w:lineRule="atLeast"/>
        <w:ind w:left="227" w:firstLine="0"/>
        <w:jc w:val="both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lastRenderedPageBreak/>
        <w:t>參考文獻應列舉文中確曾引用之文獻，以半形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細明體" w:eastAsia="細明體" w:hAnsi="細明體" w:hint="eastAsia"/>
            <w:sz w:val="20"/>
          </w:rPr>
          <w:t>1.2.3</w:t>
        </w:r>
      </w:smartTag>
      <w:r>
        <w:rPr>
          <w:rFonts w:ascii="細明體" w:eastAsia="細明體" w:hAnsi="細明體"/>
          <w:sz w:val="20"/>
        </w:rPr>
        <w:t>…</w:t>
      </w:r>
      <w:r>
        <w:rPr>
          <w:rFonts w:ascii="細明體" w:eastAsia="細明體" w:hAnsi="細明體" w:hint="eastAsia"/>
          <w:sz w:val="20"/>
        </w:rPr>
        <w:t>加以編號，並靠左對齊，將編號凸出，使文字對齊。</w:t>
      </w:r>
    </w:p>
    <w:p w:rsidR="00D97080" w:rsidRDefault="00D97080" w:rsidP="00D97080">
      <w:pPr>
        <w:numPr>
          <w:ilvl w:val="0"/>
          <w:numId w:val="16"/>
        </w:numPr>
        <w:spacing w:after="60" w:line="240" w:lineRule="atLeast"/>
        <w:ind w:left="227" w:firstLine="0"/>
        <w:jc w:val="both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中文文獻以出版年次之順序排列；英文及拉丁語系以第一作者姓氏之字母順序排列。中文文獻列舉於前，西文文獻銜接其後，其次為它種語言，如：日、韓、文等。</w:t>
      </w:r>
    </w:p>
    <w:p w:rsidR="00D97080" w:rsidRDefault="00D97080" w:rsidP="00D97080">
      <w:pPr>
        <w:numPr>
          <w:ilvl w:val="0"/>
          <w:numId w:val="16"/>
        </w:numPr>
        <w:spacing w:after="60" w:line="240" w:lineRule="atLeast"/>
        <w:ind w:left="227" w:firstLine="0"/>
        <w:jc w:val="both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引用英文文獻第一個字母大寫，</w:t>
      </w:r>
      <w:proofErr w:type="gramStart"/>
      <w:r>
        <w:rPr>
          <w:rFonts w:ascii="細明體" w:eastAsia="細明體" w:hAnsi="細明體" w:hint="eastAsia"/>
          <w:sz w:val="20"/>
        </w:rPr>
        <w:t>其餘均為小寫</w:t>
      </w:r>
      <w:proofErr w:type="gramEnd"/>
      <w:r>
        <w:rPr>
          <w:rFonts w:ascii="細明體" w:eastAsia="細明體" w:hAnsi="細明體" w:hint="eastAsia"/>
          <w:sz w:val="20"/>
        </w:rPr>
        <w:t>，如範例4所示。</w:t>
      </w:r>
    </w:p>
    <w:p w:rsidR="00D97080" w:rsidRDefault="00D97080" w:rsidP="00D97080">
      <w:pPr>
        <w:numPr>
          <w:ilvl w:val="0"/>
          <w:numId w:val="16"/>
        </w:numPr>
        <w:spacing w:after="60" w:line="240" w:lineRule="atLeast"/>
        <w:ind w:left="227" w:firstLine="0"/>
        <w:jc w:val="both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文獻</w:t>
      </w:r>
      <w:proofErr w:type="gramStart"/>
      <w:r>
        <w:rPr>
          <w:rFonts w:ascii="細明體" w:eastAsia="細明體" w:hAnsi="細明體" w:hint="eastAsia"/>
          <w:sz w:val="20"/>
        </w:rPr>
        <w:t>為期刑時</w:t>
      </w:r>
      <w:proofErr w:type="gramEnd"/>
      <w:r>
        <w:rPr>
          <w:rFonts w:ascii="細明體" w:eastAsia="細明體" w:hAnsi="細明體" w:hint="eastAsia"/>
          <w:sz w:val="20"/>
        </w:rPr>
        <w:t>，按作者姓名、出版年次</w:t>
      </w:r>
      <w:proofErr w:type="gramStart"/>
      <w:r>
        <w:rPr>
          <w:rFonts w:ascii="細明體" w:eastAsia="細明體" w:hAnsi="細明體" w:hint="eastAsia"/>
          <w:sz w:val="20"/>
        </w:rPr>
        <w:t>（</w:t>
      </w:r>
      <w:proofErr w:type="gramEnd"/>
      <w:r>
        <w:rPr>
          <w:rFonts w:ascii="細明體" w:eastAsia="細明體" w:hAnsi="細明體" w:hint="eastAsia"/>
          <w:sz w:val="20"/>
        </w:rPr>
        <w:t>左右加上( )號、文章題目、期刑名稱</w:t>
      </w:r>
      <w:proofErr w:type="gramStart"/>
      <w:r>
        <w:rPr>
          <w:rFonts w:ascii="細明體" w:eastAsia="細明體" w:hAnsi="細明體" w:hint="eastAsia"/>
          <w:sz w:val="20"/>
        </w:rPr>
        <w:t>（</w:t>
      </w:r>
      <w:proofErr w:type="gramEnd"/>
      <w:r>
        <w:rPr>
          <w:rFonts w:ascii="細明體" w:eastAsia="細明體" w:hAnsi="細明體" w:hint="eastAsia"/>
          <w:sz w:val="20"/>
        </w:rPr>
        <w:t>斜體</w:t>
      </w:r>
      <w:proofErr w:type="gramStart"/>
      <w:r>
        <w:rPr>
          <w:rFonts w:ascii="細明體" w:eastAsia="細明體" w:hAnsi="細明體" w:hint="eastAsia"/>
          <w:sz w:val="20"/>
        </w:rPr>
        <w:t>）</w:t>
      </w:r>
      <w:proofErr w:type="gramEnd"/>
      <w:r>
        <w:rPr>
          <w:rFonts w:ascii="細明體" w:eastAsia="細明體" w:hAnsi="細明體" w:hint="eastAsia"/>
          <w:sz w:val="20"/>
        </w:rPr>
        <w:t>、卷／期、引用頁次，如範例２所示。</w:t>
      </w:r>
    </w:p>
    <w:p w:rsidR="00D97080" w:rsidRDefault="00D97080" w:rsidP="00D97080">
      <w:pPr>
        <w:numPr>
          <w:ilvl w:val="0"/>
          <w:numId w:val="16"/>
        </w:numPr>
        <w:spacing w:after="60" w:line="240" w:lineRule="atLeast"/>
        <w:ind w:left="227" w:firstLine="0"/>
        <w:jc w:val="both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文獻為論文集時，按作者姓名、出版年次（左右加上( )號）、論文集名稱（斜體）、引用頁次，如範例3示。</w:t>
      </w:r>
    </w:p>
    <w:p w:rsidR="00D97080" w:rsidRDefault="00D97080" w:rsidP="00D97080">
      <w:pPr>
        <w:numPr>
          <w:ilvl w:val="0"/>
          <w:numId w:val="16"/>
        </w:numPr>
        <w:spacing w:after="60" w:line="240" w:lineRule="atLeast"/>
        <w:ind w:left="227" w:firstLine="0"/>
        <w:jc w:val="both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文獻為書籍時，按作者姓名、出版年次（左右加上( )號）、書名（斜體）、出版社、出版處、版次、頁次，如範例１所示。</w:t>
      </w:r>
    </w:p>
    <w:p w:rsidR="00D97080" w:rsidRDefault="00D97080" w:rsidP="00D97080">
      <w:pPr>
        <w:spacing w:after="60" w:line="240" w:lineRule="atLeast"/>
        <w:rPr>
          <w:rFonts w:ascii="新細明體" w:hint="eastAsia"/>
          <w:b/>
          <w:sz w:val="20"/>
        </w:rPr>
      </w:pPr>
      <w:r>
        <w:rPr>
          <w:rFonts w:ascii="細明體" w:eastAsia="細明體" w:hAnsi="細明體" w:hint="eastAsia"/>
          <w:b/>
          <w:sz w:val="20"/>
        </w:rPr>
        <w:t>參考文獻(範例)：</w:t>
      </w:r>
    </w:p>
    <w:p w:rsidR="00D97080" w:rsidRDefault="00D97080" w:rsidP="00D97080">
      <w:pPr>
        <w:numPr>
          <w:ilvl w:val="0"/>
          <w:numId w:val="17"/>
        </w:numPr>
        <w:tabs>
          <w:tab w:val="clear" w:pos="180"/>
        </w:tabs>
        <w:spacing w:after="60" w:line="240" w:lineRule="atLeast"/>
        <w:ind w:left="400" w:hangingChars="200" w:hanging="400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陳文印，（1997），</w:t>
      </w:r>
      <w:r>
        <w:rPr>
          <w:rFonts w:ascii="細明體" w:eastAsia="細明體" w:hAnsi="細明體" w:hint="eastAsia"/>
          <w:i/>
          <w:iCs/>
          <w:sz w:val="20"/>
        </w:rPr>
        <w:t>設計解讀</w:t>
      </w:r>
      <w:r>
        <w:rPr>
          <w:rFonts w:ascii="細明體" w:eastAsia="細明體" w:hAnsi="細明體" w:hint="eastAsia"/>
          <w:sz w:val="20"/>
        </w:rPr>
        <w:t>，亞太，台北，初版，頁165-173。</w:t>
      </w:r>
    </w:p>
    <w:p w:rsidR="00D97080" w:rsidRDefault="00D97080" w:rsidP="00D97080">
      <w:pPr>
        <w:numPr>
          <w:ilvl w:val="0"/>
          <w:numId w:val="17"/>
        </w:numPr>
        <w:spacing w:after="60" w:line="240" w:lineRule="atLeast"/>
        <w:ind w:left="400" w:hangingChars="200" w:hanging="400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許勝雄、</w:t>
      </w:r>
      <w:proofErr w:type="gramStart"/>
      <w:r>
        <w:rPr>
          <w:rFonts w:ascii="細明體" w:eastAsia="細明體" w:hAnsi="細明體" w:hint="eastAsia"/>
          <w:sz w:val="20"/>
        </w:rPr>
        <w:t>彭游</w:t>
      </w:r>
      <w:proofErr w:type="gramEnd"/>
      <w:r>
        <w:rPr>
          <w:rFonts w:ascii="細明體" w:eastAsia="細明體" w:hAnsi="細明體" w:hint="eastAsia"/>
          <w:sz w:val="20"/>
        </w:rPr>
        <w:t>、吳水丕（1991），我國流通硬幣</w:t>
      </w:r>
      <w:proofErr w:type="gramStart"/>
      <w:r>
        <w:rPr>
          <w:rFonts w:ascii="細明體" w:eastAsia="細明體" w:hAnsi="細明體" w:hint="eastAsia"/>
          <w:sz w:val="20"/>
        </w:rPr>
        <w:t>可辨性之</w:t>
      </w:r>
      <w:proofErr w:type="gramEnd"/>
      <w:r>
        <w:rPr>
          <w:rFonts w:ascii="細明體" w:eastAsia="細明體" w:hAnsi="細明體" w:hint="eastAsia"/>
          <w:sz w:val="20"/>
        </w:rPr>
        <w:t>評估研究，</w:t>
      </w:r>
      <w:proofErr w:type="gramStart"/>
      <w:r>
        <w:rPr>
          <w:rFonts w:ascii="細明體" w:eastAsia="細明體" w:hAnsi="細明體" w:hint="eastAsia"/>
          <w:i/>
          <w:iCs/>
          <w:sz w:val="20"/>
        </w:rPr>
        <w:t>技術學刑</w:t>
      </w:r>
      <w:proofErr w:type="gramEnd"/>
      <w:r>
        <w:rPr>
          <w:rFonts w:ascii="細明體" w:eastAsia="細明體" w:hAnsi="細明體" w:hint="eastAsia"/>
          <w:sz w:val="20"/>
        </w:rPr>
        <w:t>，第7卷，第１期，頁103-109。</w:t>
      </w:r>
    </w:p>
    <w:p w:rsidR="00D97080" w:rsidRDefault="00D97080" w:rsidP="00D97080">
      <w:pPr>
        <w:numPr>
          <w:ilvl w:val="0"/>
          <w:numId w:val="17"/>
        </w:numPr>
        <w:spacing w:after="60" w:line="240" w:lineRule="atLeast"/>
        <w:ind w:left="400" w:hangingChars="200" w:hanging="400"/>
        <w:rPr>
          <w:rFonts w:ascii="細明體" w:eastAsia="細明體" w:hAnsi="細明體" w:hint="eastAsia"/>
          <w:sz w:val="20"/>
        </w:rPr>
      </w:pPr>
      <w:r>
        <w:rPr>
          <w:rFonts w:ascii="細明體" w:eastAsia="細明體" w:hAnsi="細明體" w:hint="eastAsia"/>
          <w:sz w:val="20"/>
        </w:rPr>
        <w:t>紀佳芬（1994），電腦人機界面的人因工程設計準則，</w:t>
      </w:r>
      <w:r>
        <w:rPr>
          <w:rFonts w:ascii="細明體" w:eastAsia="細明體" w:hAnsi="細明體" w:hint="eastAsia"/>
          <w:i/>
          <w:iCs/>
          <w:sz w:val="20"/>
        </w:rPr>
        <w:t>1994年人因工程與安全衛生國際研討會論文集</w:t>
      </w:r>
      <w:r>
        <w:rPr>
          <w:rFonts w:ascii="細明體" w:eastAsia="細明體" w:hAnsi="細明體" w:hint="eastAsia"/>
          <w:sz w:val="20"/>
        </w:rPr>
        <w:t>，頁125-133。</w:t>
      </w:r>
    </w:p>
    <w:p w:rsidR="00D97080" w:rsidRDefault="00D97080" w:rsidP="00D97080">
      <w:pPr>
        <w:numPr>
          <w:ilvl w:val="0"/>
          <w:numId w:val="17"/>
        </w:numPr>
        <w:tabs>
          <w:tab w:val="clear" w:pos="180"/>
          <w:tab w:val="num" w:pos="360"/>
        </w:tabs>
        <w:spacing w:after="60" w:line="240" w:lineRule="atLeast"/>
        <w:ind w:left="300" w:hangingChars="150" w:hanging="300"/>
        <w:rPr>
          <w:rFonts w:eastAsia="細明體" w:hint="eastAsia"/>
          <w:sz w:val="20"/>
        </w:rPr>
      </w:pPr>
      <w:r>
        <w:rPr>
          <w:sz w:val="20"/>
        </w:rPr>
        <w:t>Metropolis, N.</w:t>
      </w:r>
      <w:r>
        <w:rPr>
          <w:rFonts w:hint="eastAsia"/>
          <w:sz w:val="20"/>
        </w:rPr>
        <w:t>,</w:t>
      </w:r>
      <w:r>
        <w:rPr>
          <w:sz w:val="20"/>
        </w:rPr>
        <w:t xml:space="preserve"> </w:t>
      </w:r>
      <w:proofErr w:type="spellStart"/>
      <w:r>
        <w:rPr>
          <w:sz w:val="20"/>
        </w:rPr>
        <w:t>Rosenbluth</w:t>
      </w:r>
      <w:proofErr w:type="spellEnd"/>
      <w:r>
        <w:rPr>
          <w:sz w:val="20"/>
        </w:rPr>
        <w:t>,</w:t>
      </w:r>
      <w:r>
        <w:rPr>
          <w:rFonts w:hint="eastAsia"/>
          <w:sz w:val="20"/>
        </w:rPr>
        <w:t xml:space="preserve"> </w:t>
      </w:r>
      <w:r>
        <w:rPr>
          <w:sz w:val="20"/>
        </w:rPr>
        <w:t>A. W.</w:t>
      </w:r>
      <w:r>
        <w:rPr>
          <w:rFonts w:hint="eastAsia"/>
          <w:sz w:val="20"/>
        </w:rPr>
        <w:t>,</w:t>
      </w:r>
      <w:r>
        <w:rPr>
          <w:sz w:val="20"/>
        </w:rPr>
        <w:t xml:space="preserve"> </w:t>
      </w:r>
      <w:proofErr w:type="spellStart"/>
      <w:r>
        <w:rPr>
          <w:sz w:val="20"/>
        </w:rPr>
        <w:t>Rosenbluth</w:t>
      </w:r>
      <w:proofErr w:type="spellEnd"/>
      <w:r>
        <w:rPr>
          <w:rFonts w:hint="eastAsia"/>
          <w:sz w:val="20"/>
        </w:rPr>
        <w:t>,</w:t>
      </w:r>
      <w:r>
        <w:rPr>
          <w:sz w:val="20"/>
        </w:rPr>
        <w:t xml:space="preserve"> M. N., Teller,</w:t>
      </w:r>
      <w:r>
        <w:rPr>
          <w:rFonts w:hint="eastAsia"/>
          <w:sz w:val="20"/>
        </w:rPr>
        <w:t xml:space="preserve"> </w:t>
      </w:r>
      <w:r>
        <w:rPr>
          <w:sz w:val="20"/>
        </w:rPr>
        <w:t>A. H. and Teller</w:t>
      </w:r>
      <w:r>
        <w:rPr>
          <w:rFonts w:hint="eastAsia"/>
          <w:sz w:val="20"/>
        </w:rPr>
        <w:t>,</w:t>
      </w:r>
      <w:r>
        <w:rPr>
          <w:sz w:val="20"/>
        </w:rPr>
        <w:t xml:space="preserve"> E.</w:t>
      </w:r>
      <w:r>
        <w:rPr>
          <w:rFonts w:hint="eastAsia"/>
          <w:sz w:val="20"/>
        </w:rPr>
        <w:t xml:space="preserve"> (1953).</w:t>
      </w:r>
      <w:r>
        <w:rPr>
          <w:sz w:val="20"/>
        </w:rPr>
        <w:t xml:space="preserve"> Equations of state calculations by fast computing machine</w:t>
      </w:r>
      <w:r>
        <w:rPr>
          <w:rFonts w:hint="eastAsia"/>
          <w:sz w:val="20"/>
        </w:rPr>
        <w:t>.</w:t>
      </w:r>
      <w:r>
        <w:rPr>
          <w:sz w:val="20"/>
        </w:rPr>
        <w:t xml:space="preserve"> </w:t>
      </w:r>
      <w:r>
        <w:rPr>
          <w:i/>
          <w:sz w:val="20"/>
        </w:rPr>
        <w:t>J. Chem. Phys.</w:t>
      </w:r>
      <w:r>
        <w:rPr>
          <w:rFonts w:hint="eastAsia"/>
          <w:i/>
          <w:sz w:val="20"/>
        </w:rPr>
        <w:t>,</w:t>
      </w:r>
      <w:r>
        <w:rPr>
          <w:sz w:val="20"/>
        </w:rPr>
        <w:t xml:space="preserve"> 21, pp. 1087-1091.</w:t>
      </w:r>
    </w:p>
    <w:p w:rsidR="00D97080" w:rsidRDefault="00D97080" w:rsidP="00D97080">
      <w:pPr>
        <w:pStyle w:val="2"/>
        <w:ind w:firstLine="482"/>
        <w:rPr>
          <w:rFonts w:hint="eastAsia"/>
        </w:rPr>
        <w:sectPr w:rsidR="00D97080">
          <w:type w:val="continuous"/>
          <w:pgSz w:w="11907" w:h="16840" w:code="9"/>
          <w:pgMar w:top="1418" w:right="1418" w:bottom="1418" w:left="1418" w:header="851" w:footer="992" w:gutter="0"/>
          <w:cols w:num="2" w:space="495"/>
          <w:docGrid w:type="lines" w:linePitch="360"/>
        </w:sectPr>
      </w:pPr>
      <w:r>
        <w:rPr>
          <w:rFonts w:ascii="細明體" w:eastAsia="細明體" w:hAnsi="細明體" w:hint="eastAsia"/>
          <w:sz w:val="20"/>
        </w:rPr>
        <w:t>。</w:t>
      </w:r>
    </w:p>
    <w:p w:rsidR="00D97080" w:rsidRDefault="00D97080" w:rsidP="00D97080">
      <w:pPr>
        <w:spacing w:line="0" w:lineRule="atLeast"/>
        <w:jc w:val="center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論文格式摘要表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0"/>
        <w:gridCol w:w="840"/>
        <w:gridCol w:w="960"/>
        <w:gridCol w:w="840"/>
        <w:gridCol w:w="840"/>
        <w:gridCol w:w="1080"/>
        <w:gridCol w:w="840"/>
        <w:gridCol w:w="1080"/>
        <w:gridCol w:w="1440"/>
      </w:tblGrid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格式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中文字型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英文字型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字型樣式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字型大小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段落間距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行距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對齊方式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備註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論文題目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粗體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14</w:t>
              </w:r>
              <w:r>
                <w:rPr>
                  <w:sz w:val="18"/>
                </w:rPr>
                <w:t>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單行間距</w:t>
            </w:r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置中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作者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10pt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前段</w:t>
            </w:r>
            <w:r>
              <w:rPr>
                <w:rFonts w:hint="eastAsia"/>
                <w:sz w:val="18"/>
              </w:rPr>
              <w:t>12pt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12pt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單行間距</w:t>
            </w:r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置中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姓名與所屬機關，以強迫分行分開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中文摘要標題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置中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中文摘要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10pt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前段</w:t>
            </w:r>
            <w:r>
              <w:rPr>
                <w:rFonts w:hint="eastAsia"/>
                <w:sz w:val="18"/>
              </w:rPr>
              <w:t>6pt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6pt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左右對齊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首行縮排</w:t>
            </w:r>
            <w:smartTag w:uri="urn:schemas-microsoft-com:office:smarttags" w:element="chmetcnv">
              <w:smartTagPr>
                <w:attr w:name="UnitName" w:val="C"/>
                <w:attr w:name="SourceValue" w:val="0.8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0.85c</w:t>
              </w:r>
            </w:smartTag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，以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字為限，不宜分段，不分欄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關鍵詞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10pt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前段</w:t>
            </w:r>
            <w:r>
              <w:rPr>
                <w:rFonts w:hint="eastAsia"/>
                <w:sz w:val="18"/>
              </w:rPr>
              <w:t>6pt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6pt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靠左對齊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最多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個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英文摘要標題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置中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Abstract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10pt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前段</w:t>
            </w:r>
            <w:r>
              <w:rPr>
                <w:rFonts w:hint="eastAsia"/>
                <w:sz w:val="18"/>
              </w:rPr>
              <w:t>6pt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6pt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左右對齊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首行縮排</w:t>
            </w:r>
            <w:smartTag w:uri="urn:schemas-microsoft-com:office:smarttags" w:element="chmetcnv">
              <w:smartTagPr>
                <w:attr w:name="UnitName" w:val="C"/>
                <w:attr w:name="SourceValue" w:val="0.8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0.85c</w:t>
              </w:r>
            </w:smartTag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，以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字為限，不宜分段，不分欄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Keywords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10pt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前段</w:t>
            </w:r>
            <w:r>
              <w:rPr>
                <w:rFonts w:hint="eastAsia"/>
                <w:sz w:val="18"/>
              </w:rPr>
              <w:t>6pt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6pt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靠左對齊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最多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個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內文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10pt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依下列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左右對齊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分成兩欄，欄寬為</w:t>
            </w:r>
            <w:smartTag w:uri="urn:schemas-microsoft-com:office:smarttags" w:element="chmetcnv">
              <w:smartTagPr>
                <w:attr w:name="UnitName" w:val="C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8c</w:t>
              </w:r>
            </w:smartTag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，欄間隔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1c</w:t>
              </w:r>
            </w:smartTag>
            <w:r>
              <w:rPr>
                <w:rFonts w:hint="eastAsia"/>
                <w:sz w:val="18"/>
              </w:rPr>
              <w:t>m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章節標題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粗體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10pt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3pt</w:t>
            </w:r>
            <w:r>
              <w:rPr>
                <w:rFonts w:hint="eastAsia"/>
                <w:sz w:val="18"/>
              </w:rPr>
              <w:t>，接其內容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靠左對齊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不分次次小節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章節內容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10pt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3pt</w:t>
            </w:r>
            <w:r>
              <w:rPr>
                <w:rFonts w:hint="eastAsia"/>
                <w:sz w:val="18"/>
              </w:rPr>
              <w:t>，接其同章節之內容後段</w:t>
            </w:r>
            <w:r>
              <w:rPr>
                <w:rFonts w:hint="eastAsia"/>
                <w:sz w:val="18"/>
              </w:rPr>
              <w:t>12pt</w:t>
            </w:r>
            <w:r>
              <w:rPr>
                <w:rFonts w:hint="eastAsia"/>
                <w:sz w:val="18"/>
              </w:rPr>
              <w:t>，作為章節結束</w:t>
            </w:r>
            <w:r>
              <w:rPr>
                <w:sz w:val="18"/>
              </w:rPr>
              <w:t>。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左右對齊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首行縮排</w:t>
            </w:r>
            <w:smartTag w:uri="urn:schemas-microsoft-com:office:smarttags" w:element="chmetcnv">
              <w:smartTagPr>
                <w:attr w:name="UnitName" w:val="C"/>
                <w:attr w:name="SourceValue" w:val="0.8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0.85c</w:t>
              </w:r>
            </w:smartTag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，以編號或項目符號替代次次小節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編號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10pt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3pt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靠左對齊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編號以</w:t>
            </w:r>
            <w:r>
              <w:rPr>
                <w:rFonts w:hint="eastAsia"/>
                <w:sz w:val="18"/>
              </w:rPr>
              <w:t>(1)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(3)</w:t>
            </w:r>
            <w:r>
              <w:rPr>
                <w:rFonts w:hint="eastAsia"/>
                <w:sz w:val="18"/>
              </w:rPr>
              <w:t>等，為半形數字和半形</w:t>
            </w: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號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項目符號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10pt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3pt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左邊縮</w:t>
            </w:r>
            <w:proofErr w:type="gramEnd"/>
            <w:r>
              <w:rPr>
                <w:rFonts w:hint="eastAsia"/>
                <w:sz w:val="18"/>
              </w:rPr>
              <w:t>排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0.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0.4cm</w:t>
              </w:r>
            </w:smartTag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項目符號以</w:t>
            </w:r>
            <w:r>
              <w:rPr>
                <w:rFonts w:ascii="新細明體" w:hint="eastAsia"/>
                <w:sz w:val="18"/>
              </w:rPr>
              <w:t>●表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圖片標題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9pt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前段</w:t>
            </w:r>
            <w:r>
              <w:rPr>
                <w:rFonts w:hint="eastAsia"/>
                <w:sz w:val="18"/>
              </w:rPr>
              <w:t>6pt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6pt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單行間距</w:t>
            </w:r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置中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置於圖片之下方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表格標題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9pt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前段</w:t>
            </w:r>
            <w:r>
              <w:rPr>
                <w:rFonts w:hint="eastAsia"/>
                <w:sz w:val="18"/>
              </w:rPr>
              <w:t>6pt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6pt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單行間距</w:t>
            </w:r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置中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置於表格之上方</w:t>
            </w: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表格文字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8pt</w:t>
              </w:r>
            </w:smartTag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84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單行間距</w:t>
            </w:r>
          </w:p>
        </w:tc>
        <w:tc>
          <w:tcPr>
            <w:tcW w:w="1080" w:type="dxa"/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置中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</w:p>
        </w:tc>
      </w:tr>
      <w:tr w:rsidR="00D970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參考文獻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45" w:firstLine="9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細明體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Rmn</w:t>
            </w:r>
            <w:proofErr w:type="spellEnd"/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10pt</w:t>
              </w:r>
            </w:smartTag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後段</w:t>
            </w:r>
            <w:r>
              <w:rPr>
                <w:rFonts w:hint="eastAsia"/>
                <w:sz w:val="18"/>
              </w:rPr>
              <w:t>3pt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最小行高</w:t>
            </w:r>
          </w:p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12pt</w:t>
              </w:r>
            </w:smartTag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靠左對齊</w:t>
            </w: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7080" w:rsidRDefault="00D97080" w:rsidP="00D97080">
            <w:pPr>
              <w:spacing w:line="0" w:lineRule="atLeast"/>
              <w:ind w:right="17" w:firstLine="2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編號凸出，文字對齊</w:t>
            </w:r>
          </w:p>
        </w:tc>
      </w:tr>
    </w:tbl>
    <w:p w:rsidR="00D97080" w:rsidRDefault="00D97080" w:rsidP="00D97080"/>
    <w:p w:rsidR="00D97080" w:rsidRDefault="00D97080" w:rsidP="00D97080">
      <w:pPr>
        <w:numPr>
          <w:ilvl w:val="0"/>
          <w:numId w:val="18"/>
        </w:numPr>
        <w:rPr>
          <w:sz w:val="20"/>
        </w:rPr>
      </w:pPr>
      <w:r>
        <w:rPr>
          <w:rFonts w:hint="eastAsia"/>
          <w:sz w:val="20"/>
        </w:rPr>
        <w:t>頁面使用</w:t>
      </w:r>
      <w:proofErr w:type="gramStart"/>
      <w:r>
        <w:rPr>
          <w:rFonts w:hint="eastAsia"/>
          <w:sz w:val="20"/>
        </w:rPr>
        <w:t>Ａ</w:t>
      </w:r>
      <w:proofErr w:type="gramEnd"/>
      <w:r>
        <w:rPr>
          <w:rFonts w:hint="eastAsia"/>
          <w:sz w:val="20"/>
        </w:rPr>
        <w:t>４大小／縱向的版面，由左至右橫式書寫，每頁上下左右</w:t>
      </w:r>
      <w:proofErr w:type="gramStart"/>
      <w:r>
        <w:rPr>
          <w:rFonts w:hint="eastAsia"/>
          <w:sz w:val="20"/>
        </w:rPr>
        <w:t>緣各留</w:t>
      </w:r>
      <w:proofErr w:type="gramEnd"/>
      <w:smartTag w:uri="urn:schemas-microsoft-com:office:smarttags" w:element="chmetcnv">
        <w:smartTagPr>
          <w:attr w:name="UnitName" w:val="C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0"/>
          </w:rPr>
          <w:t>2.5c</w:t>
        </w:r>
      </w:smartTag>
      <w:r>
        <w:rPr>
          <w:rFonts w:hint="eastAsia"/>
          <w:sz w:val="20"/>
        </w:rPr>
        <w:t>m</w:t>
      </w:r>
      <w:r>
        <w:rPr>
          <w:rFonts w:hint="eastAsia"/>
          <w:sz w:val="20"/>
        </w:rPr>
        <w:t>，字元數／行</w:t>
      </w:r>
    </w:p>
    <w:p w:rsidR="00D97080" w:rsidRDefault="00D97080" w:rsidP="00D97080">
      <w:pPr>
        <w:ind w:firstLine="181"/>
        <w:rPr>
          <w:sz w:val="20"/>
        </w:rPr>
      </w:pPr>
      <w:r>
        <w:rPr>
          <w:rFonts w:hint="eastAsia"/>
          <w:sz w:val="20"/>
        </w:rPr>
        <w:t>數使用預設字數。論文以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頁為限。</w:t>
      </w:r>
    </w:p>
    <w:p w:rsidR="00D97080" w:rsidRPr="003D6F17" w:rsidRDefault="00D97080" w:rsidP="00D97080">
      <w:pPr>
        <w:rPr>
          <w:rFonts w:hint="eastAsia"/>
        </w:rPr>
      </w:pPr>
      <w:r>
        <w:rPr>
          <w:rFonts w:hint="eastAsia"/>
          <w:sz w:val="20"/>
        </w:rPr>
        <w:t>使用軟體</w:t>
      </w:r>
      <w:r>
        <w:rPr>
          <w:sz w:val="20"/>
        </w:rPr>
        <w:t>M</w:t>
      </w:r>
      <w:r>
        <w:rPr>
          <w:rFonts w:hint="eastAsia"/>
          <w:sz w:val="20"/>
        </w:rPr>
        <w:t>S</w:t>
      </w:r>
      <w:r>
        <w:rPr>
          <w:sz w:val="20"/>
        </w:rPr>
        <w:t xml:space="preserve"> Word </w:t>
      </w:r>
      <w:r>
        <w:rPr>
          <w:rFonts w:hint="eastAsia"/>
          <w:sz w:val="20"/>
        </w:rPr>
        <w:t xml:space="preserve">2003 </w:t>
      </w:r>
      <w:r>
        <w:rPr>
          <w:rFonts w:hint="eastAsia"/>
          <w:sz w:val="20"/>
        </w:rPr>
        <w:t>撰寫論文，並轉為</w:t>
      </w:r>
      <w:r>
        <w:rPr>
          <w:rFonts w:hint="eastAsia"/>
          <w:sz w:val="20"/>
        </w:rPr>
        <w:t>PDF</w:t>
      </w:r>
      <w:r>
        <w:rPr>
          <w:rFonts w:hint="eastAsia"/>
          <w:sz w:val="20"/>
        </w:rPr>
        <w:t>檔</w:t>
      </w:r>
      <w:proofErr w:type="gramStart"/>
      <w:r>
        <w:rPr>
          <w:rFonts w:hint="eastAsia"/>
          <w:sz w:val="20"/>
        </w:rPr>
        <w:t>執行線上繳交</w:t>
      </w:r>
      <w:proofErr w:type="gramEnd"/>
      <w:r>
        <w:rPr>
          <w:rFonts w:hint="eastAsia"/>
          <w:sz w:val="20"/>
        </w:rPr>
        <w:t>，若用其他軟體應調整達相同規格。</w:t>
      </w:r>
    </w:p>
    <w:sectPr w:rsidR="00D97080" w:rsidRPr="003D6F17">
      <w:pgSz w:w="11906" w:h="16838"/>
      <w:pgMar w:top="1179" w:right="1134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0B" w:rsidRDefault="0029050B" w:rsidP="000B1501">
      <w:r>
        <w:separator/>
      </w:r>
    </w:p>
  </w:endnote>
  <w:endnote w:type="continuationSeparator" w:id="0">
    <w:p w:rsidR="0029050B" w:rsidRDefault="0029050B" w:rsidP="000B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0B" w:rsidRDefault="0029050B" w:rsidP="000B1501">
      <w:r>
        <w:separator/>
      </w:r>
    </w:p>
  </w:footnote>
  <w:footnote w:type="continuationSeparator" w:id="0">
    <w:p w:rsidR="0029050B" w:rsidRDefault="0029050B" w:rsidP="000B1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250"/>
    <w:multiLevelType w:val="hybridMultilevel"/>
    <w:tmpl w:val="2F3A54C2"/>
    <w:lvl w:ilvl="0" w:tplc="30F0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F96E03"/>
    <w:multiLevelType w:val="singleLevel"/>
    <w:tmpl w:val="669A9B3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20E9401A"/>
    <w:multiLevelType w:val="hybridMultilevel"/>
    <w:tmpl w:val="24BA63AC"/>
    <w:lvl w:ilvl="0" w:tplc="3864D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B6527F"/>
    <w:multiLevelType w:val="hybridMultilevel"/>
    <w:tmpl w:val="50CE6B62"/>
    <w:lvl w:ilvl="0" w:tplc="AD4CB9B6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D26E5F54">
      <w:start w:val="1"/>
      <w:numFmt w:val="bullet"/>
      <w:lvlText w:val="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>
    <w:nsid w:val="270C3F00"/>
    <w:multiLevelType w:val="hybridMultilevel"/>
    <w:tmpl w:val="A3EAC18E"/>
    <w:lvl w:ilvl="0" w:tplc="7E26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35620F"/>
    <w:multiLevelType w:val="hybridMultilevel"/>
    <w:tmpl w:val="B7D01898"/>
    <w:lvl w:ilvl="0" w:tplc="C008A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EE35CF7"/>
    <w:multiLevelType w:val="hybridMultilevel"/>
    <w:tmpl w:val="9FD88DB0"/>
    <w:lvl w:ilvl="0" w:tplc="1F4AE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6736F9D"/>
    <w:multiLevelType w:val="singleLevel"/>
    <w:tmpl w:val="2E26B19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498A6AF5"/>
    <w:multiLevelType w:val="hybridMultilevel"/>
    <w:tmpl w:val="E8B03716"/>
    <w:lvl w:ilvl="0" w:tplc="272E9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D3F0EFF"/>
    <w:multiLevelType w:val="hybridMultilevel"/>
    <w:tmpl w:val="F920F98A"/>
    <w:lvl w:ilvl="0" w:tplc="D26E5F54">
      <w:start w:val="1"/>
      <w:numFmt w:val="bullet"/>
      <w:lvlText w:val="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1177D1E"/>
    <w:multiLevelType w:val="hybridMultilevel"/>
    <w:tmpl w:val="61B83BEE"/>
    <w:lvl w:ilvl="0" w:tplc="363E5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E783B7C"/>
    <w:multiLevelType w:val="hybridMultilevel"/>
    <w:tmpl w:val="70FCE7D6"/>
    <w:lvl w:ilvl="0" w:tplc="D26E5F54">
      <w:start w:val="1"/>
      <w:numFmt w:val="bullet"/>
      <w:lvlText w:val="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E7D0572"/>
    <w:multiLevelType w:val="hybridMultilevel"/>
    <w:tmpl w:val="85F0B480"/>
    <w:lvl w:ilvl="0" w:tplc="418E5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2C36D8"/>
    <w:multiLevelType w:val="singleLevel"/>
    <w:tmpl w:val="7272211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4">
    <w:nsid w:val="77AF45E1"/>
    <w:multiLevelType w:val="hybridMultilevel"/>
    <w:tmpl w:val="36060946"/>
    <w:lvl w:ilvl="0" w:tplc="9B86EE3A">
      <w:start w:val="1"/>
      <w:numFmt w:val="bullet"/>
      <w:lvlText w:val="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>
    <w:nsid w:val="79B017FA"/>
    <w:multiLevelType w:val="hybridMultilevel"/>
    <w:tmpl w:val="F78EC51A"/>
    <w:lvl w:ilvl="0" w:tplc="673E4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B0A0B8F"/>
    <w:multiLevelType w:val="multilevel"/>
    <w:tmpl w:val="36060946"/>
    <w:lvl w:ilvl="0">
      <w:start w:val="1"/>
      <w:numFmt w:val="bullet"/>
      <w:lvlText w:val="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>
    <w:nsid w:val="7E653F49"/>
    <w:multiLevelType w:val="hybridMultilevel"/>
    <w:tmpl w:val="73A28406"/>
    <w:lvl w:ilvl="0" w:tplc="3D18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2"/>
  </w:num>
  <w:num w:numId="11">
    <w:abstractNumId w:val="1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3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81809"/>
    <w:rsid w:val="00067C3B"/>
    <w:rsid w:val="000A211F"/>
    <w:rsid w:val="000E3047"/>
    <w:rsid w:val="000F0BF9"/>
    <w:rsid w:val="00112620"/>
    <w:rsid w:val="00175F70"/>
    <w:rsid w:val="00181809"/>
    <w:rsid w:val="002159BC"/>
    <w:rsid w:val="00281974"/>
    <w:rsid w:val="0029050B"/>
    <w:rsid w:val="003D6F17"/>
    <w:rsid w:val="003F30C5"/>
    <w:rsid w:val="00444089"/>
    <w:rsid w:val="00503C6E"/>
    <w:rsid w:val="006A0A95"/>
    <w:rsid w:val="007554B8"/>
    <w:rsid w:val="00784D4B"/>
    <w:rsid w:val="007A43AB"/>
    <w:rsid w:val="0082563F"/>
    <w:rsid w:val="009670D3"/>
    <w:rsid w:val="00A01B2A"/>
    <w:rsid w:val="00AB0443"/>
    <w:rsid w:val="00B52438"/>
    <w:rsid w:val="00BF193C"/>
    <w:rsid w:val="00C374D7"/>
    <w:rsid w:val="00CF6FE6"/>
    <w:rsid w:val="00D72198"/>
    <w:rsid w:val="00D97080"/>
    <w:rsid w:val="00DA5481"/>
    <w:rsid w:val="00E036CD"/>
    <w:rsid w:val="00F03D4E"/>
    <w:rsid w:val="00F4282E"/>
    <w:rsid w:val="00F75359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D97080"/>
    <w:pPr>
      <w:spacing w:after="60" w:line="240" w:lineRule="atLeast"/>
      <w:ind w:firstLine="420"/>
      <w:jc w:val="both"/>
    </w:pPr>
    <w:rPr>
      <w:szCs w:val="20"/>
    </w:rPr>
  </w:style>
  <w:style w:type="paragraph" w:styleId="a3">
    <w:name w:val="Body Text"/>
    <w:basedOn w:val="a"/>
    <w:rsid w:val="00D97080"/>
    <w:pPr>
      <w:spacing w:before="120" w:after="120" w:line="240" w:lineRule="atLeast"/>
      <w:jc w:val="both"/>
    </w:pPr>
    <w:rPr>
      <w:sz w:val="20"/>
      <w:szCs w:val="20"/>
    </w:rPr>
  </w:style>
  <w:style w:type="paragraph" w:styleId="a4">
    <w:name w:val="header"/>
    <w:basedOn w:val="a"/>
    <w:rsid w:val="00067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67C3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Company>CMT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本系日間部的專題老師們：大家好</dc:title>
  <dc:creator>ly</dc:creator>
  <cp:lastModifiedBy>IEM</cp:lastModifiedBy>
  <cp:revision>2</cp:revision>
  <cp:lastPrinted>2010-10-29T06:40:00Z</cp:lastPrinted>
  <dcterms:created xsi:type="dcterms:W3CDTF">2013-10-25T01:14:00Z</dcterms:created>
  <dcterms:modified xsi:type="dcterms:W3CDTF">2013-10-25T01:14:00Z</dcterms:modified>
</cp:coreProperties>
</file>